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E3" w:rsidRDefault="00C75E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5EE3" w:rsidRDefault="00C75EE3">
      <w:pPr>
        <w:pStyle w:val="ConsPlusNormal"/>
        <w:jc w:val="both"/>
        <w:outlineLvl w:val="0"/>
      </w:pPr>
    </w:p>
    <w:p w:rsidR="00C75EE3" w:rsidRDefault="00C75EE3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C75EE3" w:rsidRDefault="00C75EE3">
      <w:pPr>
        <w:pStyle w:val="ConsPlusTitle"/>
        <w:jc w:val="center"/>
      </w:pPr>
      <w:r>
        <w:t>РОССИЙСКОЙ ФЕДЕРАЦИИ</w:t>
      </w:r>
    </w:p>
    <w:p w:rsidR="00C75EE3" w:rsidRDefault="00C75EE3">
      <w:pPr>
        <w:pStyle w:val="ConsPlusTitle"/>
        <w:jc w:val="center"/>
      </w:pPr>
    </w:p>
    <w:p w:rsidR="00C75EE3" w:rsidRDefault="00C75EE3">
      <w:pPr>
        <w:pStyle w:val="ConsPlusTitle"/>
        <w:jc w:val="center"/>
      </w:pPr>
      <w:r>
        <w:t>ФЕДЕРАЛЬНОЕ АГЕНТСТВО ВОДНЫХ РЕСУРСОВ</w:t>
      </w:r>
    </w:p>
    <w:p w:rsidR="00C75EE3" w:rsidRDefault="00C75EE3">
      <w:pPr>
        <w:pStyle w:val="ConsPlusTitle"/>
        <w:jc w:val="center"/>
      </w:pPr>
    </w:p>
    <w:p w:rsidR="00C75EE3" w:rsidRDefault="00C75EE3">
      <w:pPr>
        <w:pStyle w:val="ConsPlusTitle"/>
        <w:jc w:val="center"/>
      </w:pPr>
      <w:r>
        <w:t>ПРИКАЗ</w:t>
      </w:r>
    </w:p>
    <w:p w:rsidR="00C75EE3" w:rsidRDefault="00C75EE3">
      <w:pPr>
        <w:pStyle w:val="ConsPlusTitle"/>
        <w:jc w:val="center"/>
      </w:pPr>
      <w:r>
        <w:t>от 3 ноября 2011 г. N 283</w:t>
      </w:r>
    </w:p>
    <w:p w:rsidR="00C75EE3" w:rsidRDefault="00C75EE3">
      <w:pPr>
        <w:pStyle w:val="ConsPlusTitle"/>
        <w:jc w:val="center"/>
      </w:pPr>
    </w:p>
    <w:p w:rsidR="00C75EE3" w:rsidRDefault="00C75EE3">
      <w:pPr>
        <w:pStyle w:val="ConsPlusTitle"/>
        <w:jc w:val="center"/>
      </w:pPr>
      <w:r>
        <w:t>ОБ УТВЕРЖДЕНИИ КОДЕКСА</w:t>
      </w:r>
    </w:p>
    <w:p w:rsidR="00C75EE3" w:rsidRDefault="00C75EE3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C75EE3" w:rsidRDefault="00C75EE3">
      <w:pPr>
        <w:pStyle w:val="ConsPlusTitle"/>
        <w:jc w:val="center"/>
      </w:pPr>
      <w:r>
        <w:t>ГРАЖДАНСКИХ СЛУЖАЩИХ ФЕДЕРАЛЬНОГО АГЕНТСТВА ВОДНЫХ РЕСУРСОВ</w:t>
      </w: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Национальным </w:t>
      </w:r>
      <w:hyperlink r:id="rId9" w:history="1">
        <w:r>
          <w:rPr>
            <w:color w:val="0000FF"/>
          </w:rPr>
          <w:t>планом</w:t>
        </w:r>
      </w:hyperlink>
      <w:r>
        <w:t xml:space="preserve"> противодействия коррупции, утвержденным Президентом Российской Федерации 31.07.2008 Пр-1568, Типовым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</w:t>
      </w:r>
      <w:proofErr w:type="gramEnd"/>
      <w:r>
        <w:t xml:space="preserve">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21), в целях обеспечения условий для добросовестного и эффективного исполнения федеральными государственными гражданскими служащими Федерального агентства водных ресурсов должностных (служебных) обязанностей, исключения злоупотреблений на государственной гражданской службе, приказываю: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Кодекс</w:t>
        </w:r>
      </w:hyperlink>
      <w:r>
        <w:t xml:space="preserve"> этики и служебного поведения федеральных государственных гражданских служащих Федерального агентства водных ресурсов (далее - Кодекс).</w:t>
      </w: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jc w:val="right"/>
      </w:pPr>
      <w:r>
        <w:t>Врио руководителя</w:t>
      </w:r>
    </w:p>
    <w:p w:rsidR="00C75EE3" w:rsidRDefault="00C75EE3">
      <w:pPr>
        <w:pStyle w:val="ConsPlusNormal"/>
        <w:jc w:val="right"/>
      </w:pPr>
      <w:r>
        <w:t>В.Н.КУРЬЯНОВ</w:t>
      </w: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jc w:val="right"/>
        <w:outlineLvl w:val="0"/>
      </w:pPr>
      <w:r>
        <w:t>Утвержден</w:t>
      </w:r>
    </w:p>
    <w:p w:rsidR="00C75EE3" w:rsidRDefault="00C75EE3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C75EE3" w:rsidRDefault="00C75EE3">
      <w:pPr>
        <w:pStyle w:val="ConsPlusNormal"/>
        <w:jc w:val="right"/>
      </w:pPr>
      <w:r>
        <w:t>агентства водных ресурсов</w:t>
      </w:r>
    </w:p>
    <w:p w:rsidR="00C75EE3" w:rsidRDefault="00C75EE3">
      <w:pPr>
        <w:pStyle w:val="ConsPlusNormal"/>
        <w:jc w:val="right"/>
      </w:pPr>
      <w:r>
        <w:t>от 3 ноября 2011 г. N 283</w:t>
      </w: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Title"/>
        <w:jc w:val="center"/>
      </w:pPr>
      <w:bookmarkStart w:id="0" w:name="P28"/>
      <w:bookmarkEnd w:id="0"/>
      <w:r>
        <w:t>КОДЕКС</w:t>
      </w:r>
    </w:p>
    <w:p w:rsidR="00C75EE3" w:rsidRDefault="00C75EE3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C75EE3" w:rsidRDefault="00C75EE3">
      <w:pPr>
        <w:pStyle w:val="ConsPlusTitle"/>
        <w:jc w:val="center"/>
      </w:pPr>
      <w:r>
        <w:t>СЛУЖАЩИХ ФЕДЕРАЛЬНОГО АГЕНТСТВА ВОДНЫХ РЕСУРСОВ</w:t>
      </w: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jc w:val="center"/>
        <w:outlineLvl w:val="1"/>
      </w:pPr>
      <w:r>
        <w:t>I. Общие положения</w:t>
      </w:r>
    </w:p>
    <w:p w:rsidR="00C75EE3" w:rsidRDefault="00C75EE3">
      <w:pPr>
        <w:pStyle w:val="ConsPlusNormal"/>
        <w:jc w:val="center"/>
      </w:pPr>
    </w:p>
    <w:p w:rsidR="00C75EE3" w:rsidRDefault="00C75E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Федерального агентства водных ресурсов (далее - Кодекс) разработан в соответствии с положениями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поведения государственных должностных лиц (Резолюция 51/59 Генеральной Ассамблеи ООН от 12 декабря </w:t>
      </w:r>
      <w:r>
        <w:lastRenderedPageBreak/>
        <w:t>1996 г.), Модельного кодекса поведения для государственных служащих (приложение к Рекомендации Комитета министров Совета Европы от 11 мая 2000 г. N R(2000</w:t>
      </w:r>
      <w:proofErr w:type="gramEnd"/>
      <w:r>
        <w:t>)</w:t>
      </w:r>
      <w:proofErr w:type="gramStart"/>
      <w:r>
        <w:t xml:space="preserve">10 о кодексах поведения для государственных служащих), федеральных законов от 25 декабря 2008 г.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июля 2004 г. </w:t>
      </w:r>
      <w:hyperlink r:id="rId14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</w:t>
      </w:r>
      <w:proofErr w:type="gramEnd"/>
      <w:r>
        <w:t xml:space="preserve"> </w:t>
      </w:r>
      <w:proofErr w:type="gramStart"/>
      <w:r>
        <w:t xml:space="preserve">принципов служебного поведения государственных служащих", Типового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N 21),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75EE3" w:rsidRDefault="00C75EE3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рекомендуется руководствоваться государственным гражданским служащим центрального аппарата Федерального агентства водных ресурсов и его территориальных органов независимо от замещаемой должности (далее - государственные служащие).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3. Гражданину Российской Федерации, поступающему на государственную гражданскую службу Российской Федерации (далее - государственная служба), рекомендуется ознакомиться с положениями настоящего Кодекса и руководствоваться ими в процессе своей служебной деятельности, а каждому государственному служащему принимать все меры для соблюдения положений настоящего Кодекса.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4. Целью настоящего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и доверия граждан государственным служащим и обеспечение единых норм поведения государственных служащих.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5. Настоящий Кодекс призван повысить эффективность выполнения государственными служащими своих должностных обязанностей.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6. Настоящий Кодекс служит основой для формирования должной морали, уважительного отношения к ней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7. Знание и соблюдение государственными служащими положений настоящего Кодекса являются одними из критериев оценки качества их профессиональной деятельности и служебного поведения.</w:t>
      </w: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:rsidR="00C75EE3" w:rsidRDefault="00C75EE3">
      <w:pPr>
        <w:pStyle w:val="ConsPlusNormal"/>
        <w:jc w:val="center"/>
      </w:pPr>
      <w:r>
        <w:t>государственных служащих</w:t>
      </w:r>
    </w:p>
    <w:p w:rsidR="00C75EE3" w:rsidRDefault="00C75EE3">
      <w:pPr>
        <w:pStyle w:val="ConsPlusNormal"/>
        <w:jc w:val="center"/>
      </w:pPr>
    </w:p>
    <w:p w:rsidR="00C75EE3" w:rsidRDefault="00C75EE3">
      <w:pPr>
        <w:pStyle w:val="ConsPlusNormal"/>
        <w:ind w:firstLine="540"/>
        <w:jc w:val="both"/>
      </w:pPr>
      <w:r>
        <w:t>8. Основные принципы служебного поведения государственных служащих являются основой их поведения в связи с их нахождением на государственной службе.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9. Государственные служащие, сознавая ответственность перед государством, обществом и гражданами, призваны: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</w:t>
      </w:r>
      <w:r>
        <w:lastRenderedPageBreak/>
        <w:t xml:space="preserve">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государственных служащих;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в) осуществлять свою служебную деятельность в пределах своих полномочий;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е) уведомлять представителя нанимателя,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lastRenderedPageBreak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10. Государственным служащим, наделенным организационно-распорядительными полномочиями по отношению к другим государственным служащим, рекомендуется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11.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12. Государственным служащим, наделенным организационно-распорядительными полномочиями по отношению к другим государственным служащим, следует принимать меры к тому, чтобы подчиненные им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jc w:val="center"/>
        <w:outlineLvl w:val="1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C75EE3" w:rsidRDefault="00C75EE3">
      <w:pPr>
        <w:pStyle w:val="ConsPlusNormal"/>
        <w:jc w:val="center"/>
      </w:pPr>
      <w:r>
        <w:t>поведения государственных служащих</w:t>
      </w:r>
    </w:p>
    <w:p w:rsidR="00C75EE3" w:rsidRDefault="00C75EE3">
      <w:pPr>
        <w:pStyle w:val="ConsPlusNormal"/>
        <w:jc w:val="center"/>
      </w:pPr>
    </w:p>
    <w:p w:rsidR="00C75EE3" w:rsidRDefault="00C75EE3">
      <w:pPr>
        <w:pStyle w:val="ConsPlusNormal"/>
        <w:ind w:firstLine="540"/>
        <w:jc w:val="both"/>
      </w:pPr>
      <w:r>
        <w:t xml:space="preserve">13.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 xml:space="preserve">14.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lastRenderedPageBreak/>
        <w:t>15.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Государственным служащим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16. Внешний вид государственного служащего при исполнении им должностных обязанностей в зависимости от условий службы и формата служебного мероприятия нацелен на формирование уважительного отношения граждан к государственным служащим и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jc w:val="center"/>
        <w:outlineLvl w:val="1"/>
      </w:pPr>
      <w:r>
        <w:t>IV. Ответственность за нарушение положений</w:t>
      </w:r>
    </w:p>
    <w:p w:rsidR="00C75EE3" w:rsidRDefault="00C75EE3">
      <w:pPr>
        <w:pStyle w:val="ConsPlusNormal"/>
        <w:jc w:val="center"/>
      </w:pPr>
      <w:r>
        <w:t>настоящего Кодекса</w:t>
      </w:r>
    </w:p>
    <w:p w:rsidR="00C75EE3" w:rsidRDefault="00C75EE3">
      <w:pPr>
        <w:pStyle w:val="ConsPlusNormal"/>
        <w:jc w:val="center"/>
      </w:pPr>
    </w:p>
    <w:p w:rsidR="00C75EE3" w:rsidRDefault="00C75EE3">
      <w:pPr>
        <w:pStyle w:val="ConsPlusNormal"/>
        <w:ind w:firstLine="540"/>
        <w:jc w:val="both"/>
      </w:pPr>
      <w:r>
        <w:t xml:space="preserve">17. Нарушение государственным служащим положений настоящего Кодекса подлежит моральному осуждению на </w:t>
      </w:r>
      <w:proofErr w:type="gramStart"/>
      <w:r>
        <w:t>заседании</w:t>
      </w:r>
      <w:proofErr w:type="gramEnd"/>
      <w:r>
        <w:t xml:space="preserve">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75EE3" w:rsidRDefault="00C75EE3">
      <w:pPr>
        <w:pStyle w:val="ConsPlusNormal"/>
        <w:spacing w:before="220"/>
        <w:ind w:firstLine="540"/>
        <w:jc w:val="both"/>
      </w:pPr>
      <w:r>
        <w:t>Соблюдение государственным служащим положений настоящего Кодекса предлагается учитывать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ind w:firstLine="540"/>
        <w:jc w:val="both"/>
      </w:pPr>
    </w:p>
    <w:p w:rsidR="00C75EE3" w:rsidRDefault="00C75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C1" w:rsidRDefault="00EB79C1">
      <w:bookmarkStart w:id="1" w:name="_GoBack"/>
      <w:bookmarkEnd w:id="1"/>
    </w:p>
    <w:sectPr w:rsidR="00EB79C1" w:rsidSect="0032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EE3"/>
    <w:rsid w:val="00383BF3"/>
    <w:rsid w:val="0048002E"/>
    <w:rsid w:val="00C75EE3"/>
    <w:rsid w:val="00EB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87F0362F5298EE7999828A603502266E9729F1EF58077082AB29665A0E06ECE93D068C8EABEf732J" TargetMode="External"/><Relationship Id="rId13" Type="http://schemas.openxmlformats.org/officeDocument/2006/relationships/hyperlink" Target="consultantplus://offline/ref=4C487F0362F5298EE7999828A60350226CE17E9D11F8DD7D0073BE9462AFBF79C9DADC6DfC3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87F0362F5298EE7999828A60350226CE17E9D11F8DD7D0073BE9462AFBF79C9DADC6DfC30J" TargetMode="External"/><Relationship Id="rId12" Type="http://schemas.openxmlformats.org/officeDocument/2006/relationships/hyperlink" Target="consultantplus://offline/ref=4C487F0362F5298EE7999D27A503502266E57E9F1CA88A7F5126B0f931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487F0362F5298EE7999828A60350226FE1749A17FBDD7D0073BE9462AFBF79C9DADC69C8EABB72f53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87F0362F5298EE7999828A60350226CE17E9C15FBDD7D0073BE9462AFBF79C9DADC69C8EABA75f53DJ" TargetMode="External"/><Relationship Id="rId11" Type="http://schemas.openxmlformats.org/officeDocument/2006/relationships/hyperlink" Target="consultantplus://offline/ref=4C487F0362F5298EE7999828A60350226CE8709A1CA88A7F5126B0f93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487F0362F5298EE7999828A603502266E9729F1EF58077082AB29665A0E06ECE93D068C8EABEf732J" TargetMode="External"/><Relationship Id="rId10" Type="http://schemas.openxmlformats.org/officeDocument/2006/relationships/hyperlink" Target="consultantplus://offline/ref=4C487F0362F5298EE7999828A60350226FE1749A17FBDD7D0073BE9462AFBF79C9DADC69C8EABB72f53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87F0362F5298EE7999828A60350226FE07E9C1FFFDD7D0073BE9462fA3FJ" TargetMode="External"/><Relationship Id="rId14" Type="http://schemas.openxmlformats.org/officeDocument/2006/relationships/hyperlink" Target="consultantplus://offline/ref=4C487F0362F5298EE7999828A60350226CE17E9C15FBDD7D0073BE9462AFBF79C9DADC69C8EABA75f53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2018-01-30T09:55:00Z</dcterms:created>
  <dcterms:modified xsi:type="dcterms:W3CDTF">2018-01-30T09:55:00Z</dcterms:modified>
</cp:coreProperties>
</file>