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3A" w:rsidRPr="00C50287" w:rsidRDefault="006E1E00" w:rsidP="00C50287">
      <w:pPr>
        <w:pStyle w:val="a3"/>
        <w:spacing w:line="360" w:lineRule="auto"/>
        <w:ind w:left="-426" w:right="-284" w:firstLine="852"/>
        <w:jc w:val="both"/>
        <w:rPr>
          <w:szCs w:val="28"/>
        </w:rPr>
      </w:pPr>
      <w:r>
        <w:rPr>
          <w:szCs w:val="28"/>
        </w:rPr>
        <w:t>В</w:t>
      </w:r>
      <w:r w:rsidR="00632CB9" w:rsidRPr="00C50287">
        <w:rPr>
          <w:szCs w:val="28"/>
        </w:rPr>
        <w:t xml:space="preserve"> исполнение приказа </w:t>
      </w:r>
      <w:proofErr w:type="spellStart"/>
      <w:r w:rsidR="00632CB9" w:rsidRPr="00C50287">
        <w:rPr>
          <w:szCs w:val="28"/>
        </w:rPr>
        <w:t>Росводресурсов</w:t>
      </w:r>
      <w:proofErr w:type="spellEnd"/>
      <w:r w:rsidR="00632CB9" w:rsidRPr="00C50287">
        <w:rPr>
          <w:szCs w:val="28"/>
        </w:rPr>
        <w:t xml:space="preserve"> </w:t>
      </w:r>
      <w:r w:rsidR="00745384" w:rsidRPr="00C50287">
        <w:rPr>
          <w:szCs w:val="28"/>
        </w:rPr>
        <w:t xml:space="preserve">от 11.05.2010г. №120 </w:t>
      </w:r>
      <w:r w:rsidR="0019049B" w:rsidRPr="00C50287">
        <w:rPr>
          <w:szCs w:val="28"/>
        </w:rPr>
        <w:t>2</w:t>
      </w:r>
      <w:r w:rsidR="002F7D67">
        <w:rPr>
          <w:szCs w:val="28"/>
        </w:rPr>
        <w:t>1сентября</w:t>
      </w:r>
      <w:r w:rsidR="00ED053A" w:rsidRPr="00C50287">
        <w:rPr>
          <w:szCs w:val="28"/>
        </w:rPr>
        <w:t>201</w:t>
      </w:r>
      <w:r w:rsidR="0019049B" w:rsidRPr="00C50287">
        <w:rPr>
          <w:szCs w:val="28"/>
        </w:rPr>
        <w:t>1</w:t>
      </w:r>
      <w:r w:rsidR="00ED053A" w:rsidRPr="00C50287">
        <w:rPr>
          <w:szCs w:val="28"/>
        </w:rPr>
        <w:t xml:space="preserve"> г. в Невско-Ладожском БВУ состоялось очередное заседание Межведомственной оперативной группы  по регулированию </w:t>
      </w:r>
      <w:proofErr w:type="gramStart"/>
      <w:r w:rsidR="00ED053A" w:rsidRPr="00C50287">
        <w:rPr>
          <w:szCs w:val="28"/>
        </w:rPr>
        <w:t>режимов работы водохранилищ Северного склона Волго-Балтийского водного пути</w:t>
      </w:r>
      <w:proofErr w:type="gramEnd"/>
      <w:r w:rsidR="00ED053A" w:rsidRPr="00C50287">
        <w:rPr>
          <w:szCs w:val="28"/>
        </w:rPr>
        <w:t xml:space="preserve">. </w:t>
      </w:r>
    </w:p>
    <w:p w:rsidR="0090688A" w:rsidRPr="00C50287" w:rsidRDefault="008D7D2C" w:rsidP="00C50287">
      <w:pPr>
        <w:pStyle w:val="a3"/>
        <w:spacing w:line="360" w:lineRule="auto"/>
        <w:ind w:left="-426" w:right="-284" w:firstLine="852"/>
        <w:jc w:val="both"/>
        <w:rPr>
          <w:szCs w:val="28"/>
        </w:rPr>
      </w:pPr>
      <w:r w:rsidRPr="00C50287">
        <w:rPr>
          <w:szCs w:val="28"/>
        </w:rPr>
        <w:t>На заседании были рассмотрены</w:t>
      </w:r>
      <w:r w:rsidR="0090688A" w:rsidRPr="00C50287">
        <w:rPr>
          <w:szCs w:val="28"/>
        </w:rPr>
        <w:t>:</w:t>
      </w:r>
    </w:p>
    <w:p w:rsidR="004B50EA" w:rsidRPr="00C50287" w:rsidRDefault="004B50EA" w:rsidP="0004186D">
      <w:pPr>
        <w:pStyle w:val="a3"/>
        <w:numPr>
          <w:ilvl w:val="0"/>
          <w:numId w:val="1"/>
        </w:numPr>
        <w:spacing w:line="360" w:lineRule="auto"/>
        <w:ind w:left="0" w:right="-285" w:firstLine="1134"/>
        <w:jc w:val="both"/>
        <w:rPr>
          <w:szCs w:val="28"/>
        </w:rPr>
      </w:pPr>
      <w:r w:rsidRPr="00C50287">
        <w:rPr>
          <w:szCs w:val="28"/>
        </w:rPr>
        <w:t>Складывающаяся водохозяйственная обстановка и  ожидаемая гидрометеорологическая обстановка в бассейне водохранилищ северного склона Волго-Балтийского водного пути в</w:t>
      </w:r>
      <w:r w:rsidR="002F7D67">
        <w:rPr>
          <w:szCs w:val="28"/>
        </w:rPr>
        <w:t xml:space="preserve"> 4квартале</w:t>
      </w:r>
      <w:r w:rsidRPr="00C50287">
        <w:rPr>
          <w:szCs w:val="28"/>
        </w:rPr>
        <w:t xml:space="preserve"> 2011 года;</w:t>
      </w:r>
    </w:p>
    <w:p w:rsidR="004B50EA" w:rsidRPr="00C50287" w:rsidRDefault="00E868BF" w:rsidP="0004186D">
      <w:pPr>
        <w:pStyle w:val="a3"/>
        <w:numPr>
          <w:ilvl w:val="0"/>
          <w:numId w:val="1"/>
        </w:numPr>
        <w:spacing w:line="360" w:lineRule="auto"/>
        <w:ind w:left="0" w:right="-285" w:firstLine="1134"/>
        <w:jc w:val="both"/>
        <w:rPr>
          <w:szCs w:val="28"/>
        </w:rPr>
      </w:pPr>
      <w:r>
        <w:rPr>
          <w:szCs w:val="28"/>
        </w:rPr>
        <w:t>Режим</w:t>
      </w:r>
      <w:r w:rsidR="004B50EA" w:rsidRPr="00C50287">
        <w:rPr>
          <w:szCs w:val="28"/>
        </w:rPr>
        <w:t xml:space="preserve"> работы </w:t>
      </w:r>
      <w:r>
        <w:rPr>
          <w:szCs w:val="28"/>
        </w:rPr>
        <w:t xml:space="preserve">водохранилищ </w:t>
      </w:r>
      <w:r w:rsidRPr="00E868BF">
        <w:rPr>
          <w:szCs w:val="28"/>
        </w:rPr>
        <w:t>Северного склона Волго-Балтийского водного пути</w:t>
      </w:r>
      <w:r w:rsidR="002F7D67">
        <w:rPr>
          <w:szCs w:val="28"/>
        </w:rPr>
        <w:t>в 4 квартале</w:t>
      </w:r>
      <w:r w:rsidR="004B50EA" w:rsidRPr="00C50287">
        <w:rPr>
          <w:szCs w:val="28"/>
        </w:rPr>
        <w:t xml:space="preserve"> 2011 года.</w:t>
      </w:r>
    </w:p>
    <w:p w:rsidR="00C50287" w:rsidRPr="00C50287" w:rsidRDefault="00C50287" w:rsidP="00C50287">
      <w:pPr>
        <w:pStyle w:val="a3"/>
        <w:spacing w:line="360" w:lineRule="auto"/>
        <w:ind w:right="-284" w:firstLine="852"/>
        <w:jc w:val="both"/>
        <w:rPr>
          <w:szCs w:val="28"/>
        </w:rPr>
      </w:pPr>
    </w:p>
    <w:p w:rsidR="00C50287" w:rsidRPr="00C50287" w:rsidRDefault="00C50287" w:rsidP="00C50287">
      <w:pPr>
        <w:pStyle w:val="a3"/>
        <w:spacing w:line="360" w:lineRule="auto"/>
        <w:ind w:right="-284" w:firstLine="852"/>
        <w:jc w:val="both"/>
        <w:rPr>
          <w:szCs w:val="28"/>
        </w:rPr>
      </w:pPr>
      <w:r w:rsidRPr="00C50287">
        <w:rPr>
          <w:szCs w:val="28"/>
        </w:rPr>
        <w:t xml:space="preserve">Принято решение о режимах работы водохранилищ северного склона </w:t>
      </w:r>
      <w:r w:rsidR="002F7D67">
        <w:rPr>
          <w:szCs w:val="28"/>
        </w:rPr>
        <w:t>Волго-Балтийского водного пути на4 квартал</w:t>
      </w:r>
      <w:r w:rsidRPr="00C50287">
        <w:rPr>
          <w:szCs w:val="28"/>
        </w:rPr>
        <w:t>2011 года.</w:t>
      </w:r>
    </w:p>
    <w:sectPr w:rsidR="00C50287" w:rsidRPr="00C50287" w:rsidSect="00C50287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1769"/>
    <w:multiLevelType w:val="hybridMultilevel"/>
    <w:tmpl w:val="4F40B258"/>
    <w:lvl w:ilvl="0" w:tplc="8744B7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53A"/>
    <w:rsid w:val="0004186D"/>
    <w:rsid w:val="0019049B"/>
    <w:rsid w:val="002C461A"/>
    <w:rsid w:val="002D10CE"/>
    <w:rsid w:val="002F7D67"/>
    <w:rsid w:val="004B50EA"/>
    <w:rsid w:val="005E3461"/>
    <w:rsid w:val="00632CB9"/>
    <w:rsid w:val="006E1E00"/>
    <w:rsid w:val="00745384"/>
    <w:rsid w:val="008D7D2C"/>
    <w:rsid w:val="0090688A"/>
    <w:rsid w:val="009617B9"/>
    <w:rsid w:val="009631AC"/>
    <w:rsid w:val="00BA7FB9"/>
    <w:rsid w:val="00C50287"/>
    <w:rsid w:val="00E12D22"/>
    <w:rsid w:val="00E868BF"/>
    <w:rsid w:val="00ED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5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D05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5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D05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нлбву</dc:creator>
  <cp:keywords/>
  <dc:description/>
  <cp:lastModifiedBy>Admin</cp:lastModifiedBy>
  <cp:revision>2</cp:revision>
  <dcterms:created xsi:type="dcterms:W3CDTF">2011-09-28T04:43:00Z</dcterms:created>
  <dcterms:modified xsi:type="dcterms:W3CDTF">2011-09-28T04:43:00Z</dcterms:modified>
</cp:coreProperties>
</file>